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452361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>01.</w:t>
      </w:r>
      <w:r w:rsidR="00D67A44" w:rsidRPr="0093235A">
        <w:rPr>
          <w:rFonts w:ascii="Times New Roman" w:hAnsi="Times New Roman" w:cs="Times New Roman"/>
          <w:b/>
          <w:sz w:val="28"/>
          <w:szCs w:val="28"/>
        </w:rPr>
        <w:t>0</w:t>
      </w:r>
      <w:r w:rsidR="00BB4673">
        <w:rPr>
          <w:rFonts w:ascii="Times New Roman" w:hAnsi="Times New Roman" w:cs="Times New Roman"/>
          <w:b/>
          <w:sz w:val="28"/>
          <w:szCs w:val="28"/>
        </w:rPr>
        <w:t>7</w:t>
      </w:r>
      <w:r w:rsidR="00D67A44" w:rsidRPr="0093235A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C430E7">
        <w:trPr>
          <w:trHeight w:val="1627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надомного социального обслуживания</w:t>
            </w:r>
          </w:p>
          <w:p w:rsidR="00665ABB" w:rsidRPr="00DB3B2C" w:rsidRDefault="00665ABB" w:rsidP="00A8325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Частота посещений получателей социальных услуг, обслуживаемых социальным работником на дому: </w:t>
            </w:r>
          </w:p>
          <w:p w:rsidR="00665ABB" w:rsidRPr="00DB3B2C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 уровень — 2 раза в неделю</w:t>
            </w:r>
          </w:p>
          <w:p w:rsidR="00665ABB" w:rsidRPr="00DB3B2C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 уровень — 3 раза в неделю</w:t>
            </w:r>
          </w:p>
          <w:p w:rsidR="00665ABB" w:rsidRPr="00A83257" w:rsidRDefault="00665ABB" w:rsidP="00A83257">
            <w:pPr>
              <w:pStyle w:val="a5"/>
              <w:numPr>
                <w:ilvl w:val="0"/>
                <w:numId w:val="8"/>
              </w:numPr>
              <w:ind w:left="357" w:hanging="357"/>
              <w:rPr>
                <w:rFonts w:ascii="Times New Roman" w:hAnsi="Times New Roman" w:cs="Times New Roman"/>
                <w:szCs w:val="24"/>
              </w:rPr>
            </w:pPr>
            <w:r w:rsidRPr="00A83257">
              <w:rPr>
                <w:rFonts w:ascii="Times New Roman" w:hAnsi="Times New Roman" w:cs="Times New Roman"/>
                <w:b/>
                <w:sz w:val="20"/>
                <w:szCs w:val="28"/>
              </w:rPr>
              <w:t>3 уровень — 5 раз в неделю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- 3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77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125697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57235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62812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-3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361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Социально-педагогические – 18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Социально-правовые – 1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  <w:p w:rsidR="00665ABB" w:rsidRPr="00DB3B2C" w:rsidRDefault="00665ABB" w:rsidP="00BB467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441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71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1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88</w:t>
            </w:r>
          </w:p>
          <w:p w:rsidR="00627D1F" w:rsidRPr="00627D1F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2</w:t>
            </w:r>
            <w:r w:rsidR="00BB467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  <w:p w:rsidR="00627D1F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512C6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(из которых </w:t>
            </w:r>
            <w:r w:rsidR="00BB4673">
              <w:rPr>
                <w:rFonts w:ascii="Times New Roman" w:hAnsi="Times New Roman" w:cs="Times New Roman"/>
                <w:i/>
                <w:sz w:val="20"/>
                <w:szCs w:val="28"/>
              </w:rPr>
              <w:t>9</w:t>
            </w:r>
            <w:r w:rsidRPr="002512C6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человек осуществили переход на другой уровень социального обслуживания на дому)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DB3B2C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302</w:t>
            </w:r>
          </w:p>
          <w:p w:rsidR="00627D1F" w:rsidRPr="00DB3B2C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За частичную плату –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33</w:t>
            </w:r>
          </w:p>
          <w:p w:rsidR="00627D1F" w:rsidRPr="00932540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Бесплатно – 42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725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93235A" w:rsidRDefault="000E78B7" w:rsidP="00970646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324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10420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Социально-бытовые – 8979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1381</w:t>
            </w:r>
          </w:p>
          <w:p w:rsidR="00932540" w:rsidRPr="0093235A" w:rsidRDefault="00932540" w:rsidP="00F3786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 xml:space="preserve"> 60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84603C" w:rsidTr="007B26E7">
        <w:trPr>
          <w:trHeight w:val="602"/>
        </w:trPr>
        <w:tc>
          <w:tcPr>
            <w:tcW w:w="567" w:type="dxa"/>
            <w:vMerge w:val="restart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84603C" w:rsidRPr="0093235A" w:rsidRDefault="0084603C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84603C" w:rsidRPr="0093235A" w:rsidRDefault="00594AAD" w:rsidP="00DB3B2C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 и социальной помощи</w:t>
              </w:r>
            </w:hyperlink>
          </w:p>
        </w:tc>
        <w:tc>
          <w:tcPr>
            <w:tcW w:w="5386" w:type="dxa"/>
          </w:tcPr>
          <w:p w:rsidR="0084603C" w:rsidRPr="00DB3B2C" w:rsidRDefault="0084603C" w:rsidP="00F3786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200</w:t>
            </w:r>
          </w:p>
        </w:tc>
        <w:tc>
          <w:tcPr>
            <w:tcW w:w="5670" w:type="dxa"/>
          </w:tcPr>
          <w:p w:rsidR="0084603C" w:rsidRPr="00DB3B2C" w:rsidRDefault="0084603C" w:rsidP="00F3786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37866">
              <w:rPr>
                <w:rFonts w:ascii="Times New Roman" w:hAnsi="Times New Roman" w:cs="Times New Roman"/>
                <w:sz w:val="20"/>
                <w:szCs w:val="28"/>
              </w:rPr>
              <w:t>2919</w:t>
            </w:r>
          </w:p>
        </w:tc>
      </w:tr>
      <w:tr w:rsidR="0084603C" w:rsidTr="007B26E7">
        <w:trPr>
          <w:trHeight w:val="415"/>
        </w:trPr>
        <w:tc>
          <w:tcPr>
            <w:tcW w:w="567" w:type="dxa"/>
            <w:vMerge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84603C" w:rsidRPr="0093235A" w:rsidRDefault="00594AAD" w:rsidP="00DB3B2C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84603C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в том числе имеющим детей</w:t>
              </w:r>
            </w:hyperlink>
          </w:p>
        </w:tc>
        <w:tc>
          <w:tcPr>
            <w:tcW w:w="5386" w:type="dxa"/>
          </w:tcPr>
          <w:p w:rsidR="0084603C" w:rsidRPr="00DB3B2C" w:rsidRDefault="0084603C" w:rsidP="0009190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1212</w:t>
            </w:r>
          </w:p>
        </w:tc>
        <w:tc>
          <w:tcPr>
            <w:tcW w:w="5670" w:type="dxa"/>
          </w:tcPr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1212</w:t>
            </w:r>
          </w:p>
          <w:p w:rsidR="0084603C" w:rsidRPr="00DB3B2C" w:rsidRDefault="0084603C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Медицинские – </w:t>
            </w:r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84603C" w:rsidRPr="00DB3B2C" w:rsidRDefault="0084603C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>сихологические -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64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77</w:t>
            </w:r>
          </w:p>
          <w:p w:rsidR="0084603C" w:rsidRPr="00DB3B2C" w:rsidRDefault="00EB007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  <w:p w:rsidR="0084603C" w:rsidRPr="00DB3B2C" w:rsidRDefault="0084603C" w:rsidP="0097064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</w:t>
            </w:r>
            <w:r w:rsidR="00EB007B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09190A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  <w:bookmarkStart w:id="0" w:name="_GoBack"/>
            <w:bookmarkEnd w:id="0"/>
            <w:r w:rsidR="00970646" w:rsidRPr="00DB3B2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86"/>
    <w:rsid w:val="00045D66"/>
    <w:rsid w:val="0009190A"/>
    <w:rsid w:val="000E78B7"/>
    <w:rsid w:val="00194A0E"/>
    <w:rsid w:val="002512C6"/>
    <w:rsid w:val="00452361"/>
    <w:rsid w:val="004C2C42"/>
    <w:rsid w:val="00533BD1"/>
    <w:rsid w:val="00550B66"/>
    <w:rsid w:val="00594AAD"/>
    <w:rsid w:val="005B390C"/>
    <w:rsid w:val="00627D1F"/>
    <w:rsid w:val="00650286"/>
    <w:rsid w:val="00665ABB"/>
    <w:rsid w:val="0078189B"/>
    <w:rsid w:val="007B26E7"/>
    <w:rsid w:val="0084603C"/>
    <w:rsid w:val="0093235A"/>
    <w:rsid w:val="00932540"/>
    <w:rsid w:val="00970646"/>
    <w:rsid w:val="00976421"/>
    <w:rsid w:val="00A2284E"/>
    <w:rsid w:val="00A83257"/>
    <w:rsid w:val="00B314B6"/>
    <w:rsid w:val="00BA5A92"/>
    <w:rsid w:val="00BB4673"/>
    <w:rsid w:val="00C4202F"/>
    <w:rsid w:val="00C430E7"/>
    <w:rsid w:val="00CA3341"/>
    <w:rsid w:val="00CD4330"/>
    <w:rsid w:val="00D67A44"/>
    <w:rsid w:val="00DB3B2C"/>
    <w:rsid w:val="00EB007B"/>
    <w:rsid w:val="00F3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F3A8-8FD3-48A5-A6B2-74B38C9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1851-DAF5-47B8-9315-44E5F116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2</cp:revision>
  <cp:lastPrinted>2019-04-17T06:45:00Z</cp:lastPrinted>
  <dcterms:created xsi:type="dcterms:W3CDTF">2019-09-30T11:15:00Z</dcterms:created>
  <dcterms:modified xsi:type="dcterms:W3CDTF">2019-09-30T11:15:00Z</dcterms:modified>
</cp:coreProperties>
</file>